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u w:val="single"/>
          <w:lang w:eastAsia="zh-CN"/>
        </w:rPr>
        <w:t>天津市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康达房地产经营</w:t>
      </w:r>
      <w:r>
        <w:rPr>
          <w:rFonts w:hint="eastAsia" w:ascii="仿宋" w:hAnsi="仿宋" w:eastAsia="仿宋" w:cs="Times New Roman"/>
          <w:sz w:val="32"/>
          <w:szCs w:val="32"/>
          <w:u w:val="single"/>
          <w:lang w:eastAsia="zh-CN"/>
        </w:rPr>
        <w:t>有限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2号1116室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1F1F0A51"/>
    <w:rsid w:val="1F9959A8"/>
    <w:rsid w:val="20944B6E"/>
    <w:rsid w:val="21AF4E46"/>
    <w:rsid w:val="270B787F"/>
    <w:rsid w:val="3DD3075B"/>
    <w:rsid w:val="3DFF0223"/>
    <w:rsid w:val="3EF01212"/>
    <w:rsid w:val="446E153D"/>
    <w:rsid w:val="483F3415"/>
    <w:rsid w:val="559248AA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3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豆芽</cp:lastModifiedBy>
  <cp:lastPrinted>2016-07-19T02:14:00Z</cp:lastPrinted>
  <dcterms:modified xsi:type="dcterms:W3CDTF">2023-11-07T02:41:42Z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43EC6D12BEFE4FAAA8E823EDF89515A8_13</vt:lpwstr>
  </property>
</Properties>
</file>