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80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2633C1B"/>
    <w:rsid w:val="25F97F3E"/>
    <w:rsid w:val="26B12546"/>
    <w:rsid w:val="27236EDE"/>
    <w:rsid w:val="2915321D"/>
    <w:rsid w:val="3A676EDF"/>
    <w:rsid w:val="3BC10851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116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2023-06-29T07:31:39Z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AE5F95B4AF7142578219481AB72B1B47_13</vt:lpwstr>
  </property>
</Properties>
</file>